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75" w:rsidRPr="00ED1DF8" w:rsidRDefault="00261E75" w:rsidP="00261E75">
      <w:pPr>
        <w:pStyle w:val="normal"/>
        <w:rPr>
          <w:rFonts w:eastAsia="Calibri"/>
          <w:b/>
          <w:sz w:val="24"/>
          <w:szCs w:val="24"/>
          <w:highlight w:val="magenta"/>
        </w:rPr>
      </w:pPr>
      <w:r w:rsidRPr="00ED1DF8">
        <w:rPr>
          <w:rFonts w:eastAsia="Calibri"/>
          <w:b/>
          <w:sz w:val="24"/>
          <w:szCs w:val="24"/>
          <w:highlight w:val="magenta"/>
        </w:rPr>
        <w:t>WEB-SOCIAL</w:t>
      </w:r>
    </w:p>
    <w:p w:rsidR="00261E75" w:rsidRPr="00ED1DF8" w:rsidRDefault="00261E75" w:rsidP="00261E75">
      <w:pPr>
        <w:pStyle w:val="normal"/>
        <w:rPr>
          <w:rFonts w:eastAsia="Calibri"/>
        </w:rPr>
      </w:pPr>
      <w:r w:rsidRPr="00ED1DF8">
        <w:rPr>
          <w:rFonts w:eastAsia="Calibri"/>
        </w:rPr>
        <w:t>Sito : magmalab.org</w:t>
      </w:r>
    </w:p>
    <w:p w:rsidR="00261E75" w:rsidRPr="00ED1DF8" w:rsidRDefault="00261E75" w:rsidP="00261E75">
      <w:pPr>
        <w:pStyle w:val="normal"/>
        <w:rPr>
          <w:rFonts w:eastAsia="Calibri"/>
        </w:rPr>
      </w:pPr>
      <w:r w:rsidRPr="00ED1DF8">
        <w:rPr>
          <w:rFonts w:eastAsia="Calibri"/>
        </w:rPr>
        <w:t xml:space="preserve">IG : </w:t>
      </w:r>
      <w:proofErr w:type="spellStart"/>
      <w:r w:rsidRPr="00ED1DF8">
        <w:rPr>
          <w:rFonts w:eastAsia="Calibri"/>
        </w:rPr>
        <w:t>magmalab</w:t>
      </w:r>
      <w:proofErr w:type="spellEnd"/>
    </w:p>
    <w:p w:rsidR="00261E75" w:rsidRDefault="00261E75" w:rsidP="00261E75">
      <w:pPr>
        <w:pStyle w:val="normal"/>
        <w:rPr>
          <w:rFonts w:eastAsia="Calibri"/>
        </w:rPr>
      </w:pPr>
      <w:r w:rsidRPr="00ED1DF8">
        <w:rPr>
          <w:rFonts w:eastAsia="Calibri"/>
        </w:rPr>
        <w:t xml:space="preserve">FB : </w:t>
      </w:r>
      <w:proofErr w:type="spellStart"/>
      <w:r w:rsidRPr="00ED1DF8">
        <w:rPr>
          <w:rFonts w:eastAsia="Calibri"/>
        </w:rPr>
        <w:t>magmalabgioiellicontemporanei</w:t>
      </w:r>
      <w:proofErr w:type="spellEnd"/>
    </w:p>
    <w:p w:rsidR="007B6CFE" w:rsidRPr="00ED1DF8" w:rsidRDefault="007B6CFE" w:rsidP="00261E75">
      <w:pPr>
        <w:pStyle w:val="normal"/>
        <w:rPr>
          <w:rFonts w:eastAsia="Calibri"/>
        </w:rPr>
      </w:pPr>
      <w:r>
        <w:rPr>
          <w:rFonts w:eastAsia="Calibri"/>
        </w:rPr>
        <w:t>Cataloghi: www.magmalab.org/</w:t>
      </w:r>
      <w:proofErr w:type="spellStart"/>
      <w:r>
        <w:rPr>
          <w:rFonts w:eastAsia="Calibri"/>
        </w:rPr>
        <w:t>mfj</w:t>
      </w:r>
      <w:proofErr w:type="spellEnd"/>
    </w:p>
    <w:p w:rsidR="00261E75" w:rsidRDefault="00261E75" w:rsidP="00261E75">
      <w:pPr>
        <w:pStyle w:val="normal"/>
        <w:rPr>
          <w:rFonts w:ascii="Calibri" w:eastAsia="Calibri" w:hAnsi="Calibri" w:cs="Calibri"/>
          <w:sz w:val="24"/>
          <w:szCs w:val="24"/>
        </w:rPr>
      </w:pPr>
    </w:p>
    <w:p w:rsidR="00261E75" w:rsidRDefault="00261E75" w:rsidP="00261E75">
      <w:pPr>
        <w:pStyle w:val="normal"/>
        <w:rPr>
          <w:rFonts w:ascii="Calibri" w:eastAsia="Calibri" w:hAnsi="Calibri" w:cs="Calibri"/>
          <w:sz w:val="24"/>
          <w:szCs w:val="24"/>
        </w:rPr>
      </w:pPr>
    </w:p>
    <w:p w:rsidR="00261E75" w:rsidRPr="00ED1DF8" w:rsidRDefault="00123737" w:rsidP="00261E75">
      <w:pPr>
        <w:pStyle w:val="normal"/>
        <w:rPr>
          <w:rFonts w:eastAsia="Calibri"/>
          <w:b/>
          <w:sz w:val="24"/>
          <w:szCs w:val="24"/>
          <w:highlight w:val="magenta"/>
        </w:rPr>
      </w:pPr>
      <w:proofErr w:type="spellStart"/>
      <w:r>
        <w:rPr>
          <w:rFonts w:eastAsia="Calibri"/>
          <w:b/>
          <w:sz w:val="24"/>
          <w:szCs w:val="24"/>
          <w:highlight w:val="magenta"/>
        </w:rPr>
        <w:t>MagmaLaB</w:t>
      </w:r>
      <w:proofErr w:type="spellEnd"/>
      <w:r>
        <w:rPr>
          <w:rFonts w:eastAsia="Calibri"/>
          <w:b/>
          <w:sz w:val="24"/>
          <w:szCs w:val="24"/>
          <w:highlight w:val="magenta"/>
        </w:rPr>
        <w:t xml:space="preserve"> in breve</w:t>
      </w:r>
      <w:r w:rsidR="00261E75" w:rsidRPr="00ED1DF8">
        <w:rPr>
          <w:rFonts w:eastAsia="Calibri"/>
          <w:b/>
          <w:sz w:val="24"/>
          <w:szCs w:val="24"/>
          <w:highlight w:val="magenta"/>
        </w:rPr>
        <w:t xml:space="preserve"> 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proofErr w:type="spellStart"/>
      <w:r w:rsidRPr="005D3780">
        <w:rPr>
          <w:rFonts w:ascii="Arial" w:hAnsi="Arial" w:cs="Arial"/>
          <w:sz w:val="22"/>
          <w:szCs w:val="22"/>
        </w:rPr>
        <w:t>MagmaLaB</w:t>
      </w:r>
      <w:proofErr w:type="spellEnd"/>
      <w:r w:rsidRPr="005D3780">
        <w:rPr>
          <w:rFonts w:ascii="Arial" w:hAnsi="Arial" w:cs="Arial"/>
          <w:sz w:val="22"/>
          <w:szCs w:val="22"/>
        </w:rPr>
        <w:t xml:space="preserve"> è un laboratorio artigiano fondato nel 2011, nato dall’idea di trasformare materiali di scarto in oggetti artistici attraverso processi esclusivamente manuali. Una svolta decisiva arriva nel 2014 con il progetto </w:t>
      </w:r>
      <w:proofErr w:type="spellStart"/>
      <w:r w:rsidRPr="005D3780">
        <w:rPr>
          <w:rStyle w:val="Enfasicorsivo"/>
          <w:rFonts w:ascii="Arial" w:hAnsi="Arial" w:cs="Arial"/>
          <w:sz w:val="22"/>
          <w:szCs w:val="22"/>
        </w:rPr>
        <w:t>Aquamadre</w:t>
      </w:r>
      <w:proofErr w:type="spellEnd"/>
      <w:r w:rsidRPr="005D3780">
        <w:rPr>
          <w:rFonts w:ascii="Arial" w:hAnsi="Arial" w:cs="Arial"/>
          <w:sz w:val="22"/>
          <w:szCs w:val="22"/>
        </w:rPr>
        <w:t>, concepito per esplorare il potenziale creativo delle plastiche riciclate.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r w:rsidRPr="005D3780">
        <w:rPr>
          <w:rFonts w:ascii="Arial" w:hAnsi="Arial" w:cs="Arial"/>
          <w:sz w:val="22"/>
          <w:szCs w:val="22"/>
        </w:rPr>
        <w:t>Da allora, ci siamo concentrati sulla creazione di gioielli contemporanei di ricerca realizzati con plastiche di recupero — in particolare PET — che selezioniamo personalmente e lavoriamo interamente a mano attraverso tecniche eco-artigianali: taglio manuale, termoformatura fino a 400°C, craquelé a pirografo e pigmentazione.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r w:rsidRPr="005D3780">
        <w:rPr>
          <w:rFonts w:ascii="Arial" w:hAnsi="Arial" w:cs="Arial"/>
          <w:sz w:val="22"/>
          <w:szCs w:val="22"/>
        </w:rPr>
        <w:t>Ogni modello è sviluppato in piccole serie e riflette un approccio consapevole che intreccia estetica, sperimentazione e ricerca sul materiale.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r w:rsidRPr="005D3780">
        <w:rPr>
          <w:rFonts w:ascii="Arial" w:hAnsi="Arial" w:cs="Arial"/>
          <w:sz w:val="22"/>
          <w:szCs w:val="22"/>
        </w:rPr>
        <w:t xml:space="preserve">Oggi, attraverso un intenso lavoro di studio, sperimentazione continua e numerose collezioni realizzate nel tempo, </w:t>
      </w:r>
      <w:proofErr w:type="spellStart"/>
      <w:r w:rsidRPr="005D3780">
        <w:rPr>
          <w:rFonts w:ascii="Arial" w:hAnsi="Arial" w:cs="Arial"/>
          <w:sz w:val="22"/>
          <w:szCs w:val="22"/>
        </w:rPr>
        <w:t>MagmaLaB</w:t>
      </w:r>
      <w:proofErr w:type="spellEnd"/>
      <w:r w:rsidRPr="005D3780">
        <w:rPr>
          <w:rFonts w:ascii="Arial" w:hAnsi="Arial" w:cs="Arial"/>
          <w:sz w:val="22"/>
          <w:szCs w:val="22"/>
        </w:rPr>
        <w:t xml:space="preserve"> è diventato sinonimo di gioielli di ricerca dal design innovativo — espressione di un impegno consapevole nel creare bellezza preservando le risorse del pianeta.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r w:rsidRPr="005D3780">
        <w:rPr>
          <w:rFonts w:ascii="Arial" w:hAnsi="Arial" w:cs="Arial"/>
          <w:sz w:val="22"/>
          <w:szCs w:val="22"/>
        </w:rPr>
        <w:t>Eleganza, colore, leggerezza e unicità definiscono le nostre creazioni. Esprimono uno stile raffinato — ma giocoso — valorizzato dalle qualità distintive dei materiali che utilizziamo.</w:t>
      </w:r>
    </w:p>
    <w:p w:rsidR="00123737" w:rsidRPr="005D3780" w:rsidRDefault="00123737" w:rsidP="00123737">
      <w:pPr>
        <w:pStyle w:val="NormaleWeb"/>
        <w:rPr>
          <w:rFonts w:ascii="Arial" w:hAnsi="Arial" w:cs="Arial"/>
          <w:sz w:val="22"/>
          <w:szCs w:val="22"/>
        </w:rPr>
      </w:pPr>
      <w:r w:rsidRPr="005D3780">
        <w:rPr>
          <w:rFonts w:ascii="Arial" w:hAnsi="Arial" w:cs="Arial"/>
          <w:sz w:val="22"/>
          <w:szCs w:val="22"/>
        </w:rPr>
        <w:t xml:space="preserve">Il colore, in particolare, è al centro della nostra creatività. Inizialmente lavoravamo con le tonalità “naturali” del materiale grezzo. Nel tempo abbiamo sviluppato nuove tecniche per ampliare e approfondire il nostro linguaggio cromatico. </w:t>
      </w:r>
      <w:r w:rsidR="005D3780" w:rsidRPr="005D3780">
        <w:rPr>
          <w:rFonts w:ascii="Arial" w:hAnsi="Arial" w:cs="Arial"/>
          <w:sz w:val="22"/>
          <w:szCs w:val="22"/>
        </w:rPr>
        <w:t>Oggi adottiamo un approccio quasi pittorico: utilizziamo pigmenti per ottenere nuove sfumature e gradazioni o per introdurre accenti a contrasto. Parallelamente, sperimentiamo anche con resine e colori a cera, esplorandone le potenzialità espressive e materiche.</w:t>
      </w:r>
    </w:p>
    <w:p w:rsidR="005F7E86" w:rsidRPr="0010674D" w:rsidRDefault="005F7E86" w:rsidP="00123737">
      <w:pPr>
        <w:pStyle w:val="Nessunaspaziatura"/>
        <w:rPr>
          <w:rFonts w:ascii="Arial" w:hAnsi="Arial" w:cs="Arial"/>
        </w:rPr>
      </w:pPr>
    </w:p>
    <w:sectPr w:rsidR="005F7E86" w:rsidRPr="0010674D" w:rsidSect="005F7E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compat/>
  <w:rsids>
    <w:rsidRoot w:val="00261E75"/>
    <w:rsid w:val="0010674D"/>
    <w:rsid w:val="00106E09"/>
    <w:rsid w:val="00123737"/>
    <w:rsid w:val="00261E75"/>
    <w:rsid w:val="005D3780"/>
    <w:rsid w:val="005F7E86"/>
    <w:rsid w:val="007B6CFE"/>
    <w:rsid w:val="007F3A09"/>
    <w:rsid w:val="008B690F"/>
    <w:rsid w:val="008C7917"/>
    <w:rsid w:val="00C64920"/>
    <w:rsid w:val="00ED1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7E86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261E75"/>
    <w:pPr>
      <w:spacing w:after="0"/>
    </w:pPr>
    <w:rPr>
      <w:rFonts w:ascii="Arial" w:eastAsia="Arial" w:hAnsi="Arial" w:cs="Arial"/>
      <w:lang w:eastAsia="it-IT"/>
    </w:rPr>
  </w:style>
  <w:style w:type="paragraph" w:customStyle="1" w:styleId="BasicParagraph">
    <w:name w:val="[Basic Paragraph]"/>
    <w:basedOn w:val="Normale"/>
    <w:uiPriority w:val="99"/>
    <w:rsid w:val="00261E7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Arial" w:hAnsi="Minion Pro" w:cs="Minion Pro"/>
      <w:color w:val="000000"/>
      <w:sz w:val="24"/>
      <w:szCs w:val="24"/>
      <w:lang w:val="en-GB" w:eastAsia="it-IT"/>
    </w:rPr>
  </w:style>
  <w:style w:type="paragraph" w:styleId="Nessunaspaziatura">
    <w:name w:val="No Spacing"/>
    <w:uiPriority w:val="1"/>
    <w:qFormat/>
    <w:rsid w:val="00261E75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12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1237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</dc:creator>
  <cp:lastModifiedBy>Cate</cp:lastModifiedBy>
  <cp:revision>2</cp:revision>
  <dcterms:created xsi:type="dcterms:W3CDTF">2026-02-27T08:57:00Z</dcterms:created>
  <dcterms:modified xsi:type="dcterms:W3CDTF">2026-02-27T08:57:00Z</dcterms:modified>
</cp:coreProperties>
</file>